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FE1" w:rsidRDefault="00866FE1" w:rsidP="00711F38">
      <w:pPr>
        <w:jc w:val="center"/>
        <w:rPr>
          <w:sz w:val="28"/>
          <w:szCs w:val="28"/>
        </w:rPr>
      </w:pPr>
    </w:p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678534510" r:id="rId8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A333DC">
        <w:rPr>
          <w:b/>
          <w:bCs/>
          <w:sz w:val="32"/>
          <w:szCs w:val="28"/>
          <w:lang w:val="en-US"/>
        </w:rPr>
        <w:t>7</w:t>
      </w:r>
      <w:r w:rsidR="00C17FBF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>сесія   VІІ</w:t>
      </w:r>
      <w:r w:rsidR="00062D4D">
        <w:rPr>
          <w:b/>
          <w:bCs/>
          <w:sz w:val="32"/>
          <w:szCs w:val="28"/>
        </w:rPr>
        <w:t>І</w:t>
      </w:r>
      <w:r w:rsidRPr="00895F46">
        <w:rPr>
          <w:b/>
          <w:bCs/>
          <w:sz w:val="32"/>
          <w:szCs w:val="28"/>
        </w:rPr>
        <w:t xml:space="preserve">  скликання)</w:t>
      </w:r>
    </w:p>
    <w:p w:rsidR="00711F38" w:rsidRDefault="00711F38" w:rsidP="00711F38">
      <w:pPr>
        <w:jc w:val="center"/>
        <w:rPr>
          <w:b/>
          <w:bCs/>
          <w:sz w:val="36"/>
          <w:szCs w:val="28"/>
        </w:rPr>
      </w:pPr>
      <w:r w:rsidRPr="00895F46">
        <w:rPr>
          <w:b/>
          <w:bCs/>
          <w:sz w:val="36"/>
          <w:szCs w:val="28"/>
        </w:rPr>
        <w:t>РІШЕННЯ</w:t>
      </w:r>
    </w:p>
    <w:p w:rsidR="00C76B02" w:rsidRDefault="00C76B02" w:rsidP="00711F38">
      <w:pPr>
        <w:jc w:val="center"/>
        <w:rPr>
          <w:b/>
          <w:bCs/>
          <w:sz w:val="36"/>
          <w:szCs w:val="28"/>
        </w:rPr>
      </w:pPr>
    </w:p>
    <w:p w:rsidR="001A7CBF" w:rsidRPr="00C17FBF" w:rsidRDefault="001A7CBF" w:rsidP="00711F38">
      <w:pPr>
        <w:jc w:val="center"/>
        <w:rPr>
          <w:b/>
          <w:bCs/>
          <w:sz w:val="22"/>
          <w:szCs w:val="28"/>
        </w:rPr>
      </w:pPr>
    </w:p>
    <w:p w:rsidR="00711F38" w:rsidRPr="00A333DC" w:rsidRDefault="00A333DC" w:rsidP="00711F38">
      <w:pPr>
        <w:jc w:val="both"/>
        <w:rPr>
          <w:b/>
          <w:sz w:val="32"/>
          <w:szCs w:val="28"/>
        </w:rPr>
      </w:pPr>
      <w:proofErr w:type="gramStart"/>
      <w:r w:rsidRPr="00A333DC">
        <w:rPr>
          <w:b/>
          <w:bCs/>
          <w:sz w:val="32"/>
          <w:szCs w:val="28"/>
          <w:lang w:val="en-US"/>
        </w:rPr>
        <w:t>23.03.</w:t>
      </w:r>
      <w:r w:rsidR="000C7523" w:rsidRPr="00A333DC">
        <w:rPr>
          <w:b/>
          <w:bCs/>
          <w:sz w:val="32"/>
          <w:szCs w:val="28"/>
        </w:rPr>
        <w:t>20</w:t>
      </w:r>
      <w:r w:rsidR="006939E2" w:rsidRPr="00A333DC">
        <w:rPr>
          <w:b/>
          <w:bCs/>
          <w:sz w:val="32"/>
          <w:szCs w:val="28"/>
        </w:rPr>
        <w:t>2</w:t>
      </w:r>
      <w:r w:rsidR="00062D4D" w:rsidRPr="00A333DC">
        <w:rPr>
          <w:b/>
          <w:bCs/>
          <w:sz w:val="32"/>
          <w:szCs w:val="28"/>
        </w:rPr>
        <w:t>1</w:t>
      </w:r>
      <w:r w:rsidR="00711F38" w:rsidRPr="00A333DC">
        <w:rPr>
          <w:b/>
          <w:bCs/>
          <w:sz w:val="32"/>
          <w:szCs w:val="28"/>
        </w:rPr>
        <w:t xml:space="preserve"> р.</w:t>
      </w:r>
      <w:proofErr w:type="gramEnd"/>
      <w:r w:rsidR="00711F38" w:rsidRPr="00A333DC">
        <w:rPr>
          <w:b/>
          <w:bCs/>
          <w:sz w:val="32"/>
          <w:szCs w:val="28"/>
        </w:rPr>
        <w:tab/>
      </w:r>
      <w:r w:rsidR="00711F38" w:rsidRPr="00A333DC">
        <w:rPr>
          <w:b/>
          <w:bCs/>
          <w:sz w:val="32"/>
          <w:szCs w:val="28"/>
        </w:rPr>
        <w:tab/>
      </w:r>
      <w:r w:rsidR="00711F38" w:rsidRPr="00A333DC">
        <w:rPr>
          <w:b/>
          <w:bCs/>
          <w:sz w:val="32"/>
          <w:szCs w:val="28"/>
        </w:rPr>
        <w:tab/>
        <w:t xml:space="preserve">      </w:t>
      </w:r>
      <w:r w:rsidR="00711F38" w:rsidRPr="00A333DC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 w:rsidR="00711F38" w:rsidRPr="00A333DC">
        <w:rPr>
          <w:b/>
          <w:bCs/>
          <w:sz w:val="32"/>
          <w:szCs w:val="28"/>
        </w:rPr>
        <w:t>№</w:t>
      </w:r>
      <w:r w:rsidR="00C17FBF" w:rsidRPr="00A333DC">
        <w:rPr>
          <w:b/>
          <w:bCs/>
          <w:sz w:val="32"/>
          <w:szCs w:val="28"/>
        </w:rPr>
        <w:t xml:space="preserve"> </w:t>
      </w:r>
      <w:r>
        <w:rPr>
          <w:b/>
          <w:bCs/>
          <w:sz w:val="32"/>
          <w:szCs w:val="28"/>
          <w:lang w:val="en-US"/>
        </w:rPr>
        <w:t>167-7</w:t>
      </w:r>
      <w:r w:rsidR="00711F38" w:rsidRPr="00A333DC">
        <w:rPr>
          <w:b/>
          <w:bCs/>
          <w:sz w:val="32"/>
          <w:szCs w:val="28"/>
        </w:rPr>
        <w:t>/</w:t>
      </w:r>
      <w:r w:rsidR="00711F38" w:rsidRPr="00A333DC">
        <w:rPr>
          <w:b/>
          <w:sz w:val="32"/>
          <w:szCs w:val="28"/>
        </w:rPr>
        <w:t>VII</w:t>
      </w:r>
      <w:r w:rsidR="00062D4D" w:rsidRPr="00A333DC">
        <w:rPr>
          <w:b/>
          <w:sz w:val="32"/>
          <w:szCs w:val="28"/>
        </w:rPr>
        <w:t>І</w:t>
      </w:r>
    </w:p>
    <w:p w:rsidR="00C76B02" w:rsidRPr="00C17FBF" w:rsidRDefault="00C76B02" w:rsidP="00711F38">
      <w:pPr>
        <w:jc w:val="both"/>
        <w:rPr>
          <w:b/>
          <w:bCs/>
          <w:sz w:val="32"/>
          <w:szCs w:val="28"/>
          <w:u w:val="single"/>
        </w:rPr>
      </w:pPr>
    </w:p>
    <w:p w:rsidR="001B6FE4" w:rsidRPr="000D353D" w:rsidRDefault="001B6FE4" w:rsidP="00711F38">
      <w:pPr>
        <w:jc w:val="both"/>
        <w:rPr>
          <w:sz w:val="20"/>
          <w:szCs w:val="20"/>
        </w:rPr>
      </w:pPr>
    </w:p>
    <w:p w:rsidR="002E165E" w:rsidRPr="00C76B02" w:rsidRDefault="006939E2" w:rsidP="000D353D">
      <w:pPr>
        <w:ind w:right="5103"/>
        <w:jc w:val="both"/>
        <w:rPr>
          <w:sz w:val="28"/>
          <w:szCs w:val="26"/>
        </w:rPr>
      </w:pPr>
      <w:r w:rsidRPr="00C76B02">
        <w:rPr>
          <w:sz w:val="28"/>
          <w:szCs w:val="26"/>
        </w:rPr>
        <w:t xml:space="preserve">Про </w:t>
      </w:r>
      <w:r w:rsidR="002E165E" w:rsidRPr="00C76B02">
        <w:rPr>
          <w:sz w:val="28"/>
          <w:szCs w:val="26"/>
        </w:rPr>
        <w:t>затвердження Програми</w:t>
      </w:r>
      <w:r w:rsidR="002E165E" w:rsidRPr="00C76B02">
        <w:rPr>
          <w:b/>
          <w:sz w:val="28"/>
          <w:szCs w:val="26"/>
        </w:rPr>
        <w:t xml:space="preserve"> </w:t>
      </w:r>
    </w:p>
    <w:p w:rsidR="00A5111C" w:rsidRPr="00C76B02" w:rsidRDefault="00A5111C" w:rsidP="000D353D">
      <w:pPr>
        <w:ind w:right="5103"/>
        <w:rPr>
          <w:sz w:val="28"/>
          <w:szCs w:val="26"/>
        </w:rPr>
      </w:pPr>
      <w:r w:rsidRPr="00C76B02">
        <w:rPr>
          <w:sz w:val="28"/>
          <w:szCs w:val="26"/>
        </w:rPr>
        <w:t>«Придбання у комунальну власність</w:t>
      </w:r>
      <w:r w:rsidR="00C76B02">
        <w:rPr>
          <w:sz w:val="28"/>
          <w:szCs w:val="26"/>
        </w:rPr>
        <w:t xml:space="preserve"> </w:t>
      </w:r>
      <w:r w:rsidRPr="00C76B02">
        <w:rPr>
          <w:sz w:val="28"/>
          <w:szCs w:val="26"/>
        </w:rPr>
        <w:t>житла для надання у тимчасове користування внутрішньо переміщеним особам» на 2021 рік</w:t>
      </w:r>
    </w:p>
    <w:p w:rsidR="00C76B02" w:rsidRPr="00C76B02" w:rsidRDefault="00C76B02" w:rsidP="000D353D">
      <w:pPr>
        <w:ind w:right="5103"/>
        <w:rPr>
          <w:sz w:val="28"/>
          <w:szCs w:val="26"/>
        </w:rPr>
      </w:pPr>
    </w:p>
    <w:p w:rsidR="00A5111C" w:rsidRPr="00C76B02" w:rsidRDefault="00A5111C" w:rsidP="000D353D">
      <w:pPr>
        <w:ind w:right="5103"/>
        <w:rPr>
          <w:sz w:val="28"/>
          <w:szCs w:val="26"/>
        </w:rPr>
      </w:pPr>
    </w:p>
    <w:p w:rsidR="00C76B02" w:rsidRPr="00C76B02" w:rsidRDefault="00A5111C" w:rsidP="00A5111C">
      <w:pPr>
        <w:ind w:right="-1"/>
        <w:jc w:val="both"/>
        <w:rPr>
          <w:sz w:val="28"/>
          <w:szCs w:val="26"/>
        </w:rPr>
      </w:pPr>
      <w:r w:rsidRPr="00C76B02">
        <w:rPr>
          <w:sz w:val="28"/>
          <w:szCs w:val="26"/>
        </w:rPr>
        <w:tab/>
        <w:t>З метою реалізації державної політики щодо забезпечення тимчасовим житлом внутрішньо переміщених осіб на території Павлоградської міської територіальної громади, керуючись статтею 11 Закону України «Про забезпечення прав і свобод внутрішньо переміщених осіб», постановами Кабінету міністрів України від 04.10.2017 року №769 «Про затвердження Порядку та умов надання субвенції з державного бюджету місцевим бюджетам на здійснення заходів щодо підтримки територій, які зазнали негативного впливу внаслідок збройного конфлікту на сході України», від 26.06</w:t>
      </w:r>
      <w:r w:rsidR="00C76B02">
        <w:rPr>
          <w:sz w:val="28"/>
          <w:szCs w:val="26"/>
        </w:rPr>
        <w:t>.</w:t>
      </w:r>
      <w:r w:rsidRPr="00C76B02">
        <w:rPr>
          <w:sz w:val="28"/>
          <w:szCs w:val="26"/>
        </w:rPr>
        <w:t>2019 р</w:t>
      </w:r>
      <w:r w:rsidR="00C76B02">
        <w:rPr>
          <w:sz w:val="28"/>
          <w:szCs w:val="26"/>
        </w:rPr>
        <w:t>оку</w:t>
      </w:r>
      <w:r w:rsidRPr="00C76B02">
        <w:rPr>
          <w:sz w:val="28"/>
          <w:szCs w:val="26"/>
        </w:rPr>
        <w:t xml:space="preserve"> №582 «Про затвердження Порядку формування фондів житла для 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</w:t>
      </w:r>
      <w:r w:rsidR="00C76B02" w:rsidRPr="00C76B02">
        <w:rPr>
          <w:sz w:val="28"/>
          <w:szCs w:val="26"/>
        </w:rPr>
        <w:t xml:space="preserve">переміщених осіб», статтею 91 Бюджетного кодексу України, пунктом 22 частини 1 ст. 26 Закону України «Про місцеве самоврядування в Україні», Павлоградська міська рада </w:t>
      </w:r>
    </w:p>
    <w:p w:rsidR="00C76B02" w:rsidRPr="00C76B02" w:rsidRDefault="00C76B02" w:rsidP="00A5111C">
      <w:pPr>
        <w:ind w:right="-1"/>
        <w:jc w:val="both"/>
        <w:rPr>
          <w:sz w:val="28"/>
          <w:szCs w:val="26"/>
        </w:rPr>
      </w:pPr>
    </w:p>
    <w:p w:rsidR="00BF18FD" w:rsidRPr="00A333DC" w:rsidRDefault="00BF18FD" w:rsidP="002E165E">
      <w:pPr>
        <w:ind w:firstLine="708"/>
        <w:jc w:val="both"/>
        <w:rPr>
          <w:sz w:val="22"/>
          <w:szCs w:val="20"/>
        </w:rPr>
      </w:pPr>
    </w:p>
    <w:p w:rsidR="001A7CBF" w:rsidRPr="00A333DC" w:rsidRDefault="001A7CBF" w:rsidP="000D353D">
      <w:pPr>
        <w:pStyle w:val="a3"/>
        <w:ind w:left="0" w:right="0" w:firstLine="0"/>
        <w:jc w:val="center"/>
        <w:rPr>
          <w:sz w:val="28"/>
          <w:szCs w:val="26"/>
          <w:lang w:val="uk-UA"/>
        </w:rPr>
      </w:pPr>
      <w:r w:rsidRPr="00A333DC">
        <w:rPr>
          <w:sz w:val="28"/>
          <w:szCs w:val="26"/>
          <w:lang w:val="uk-UA"/>
        </w:rPr>
        <w:t>В</w:t>
      </w:r>
      <w:r w:rsidR="000D353D" w:rsidRPr="00A333DC">
        <w:rPr>
          <w:sz w:val="28"/>
          <w:szCs w:val="26"/>
          <w:lang w:val="uk-UA"/>
        </w:rPr>
        <w:t>И</w:t>
      </w:r>
      <w:r w:rsidRPr="00A333DC">
        <w:rPr>
          <w:sz w:val="28"/>
          <w:szCs w:val="26"/>
          <w:lang w:val="uk-UA"/>
        </w:rPr>
        <w:t>Р</w:t>
      </w:r>
      <w:r w:rsidR="000D353D" w:rsidRPr="00A333DC">
        <w:rPr>
          <w:sz w:val="28"/>
          <w:szCs w:val="26"/>
          <w:lang w:val="uk-UA"/>
        </w:rPr>
        <w:t>ІШ</w:t>
      </w:r>
      <w:r w:rsidRPr="00A333DC">
        <w:rPr>
          <w:sz w:val="28"/>
          <w:szCs w:val="26"/>
          <w:lang w:val="uk-UA"/>
        </w:rPr>
        <w:t>И</w:t>
      </w:r>
      <w:r w:rsidR="000D353D" w:rsidRPr="00A333DC">
        <w:rPr>
          <w:sz w:val="28"/>
          <w:szCs w:val="26"/>
          <w:lang w:val="uk-UA"/>
        </w:rPr>
        <w:t>Л</w:t>
      </w:r>
      <w:r w:rsidRPr="00A333DC">
        <w:rPr>
          <w:sz w:val="28"/>
          <w:szCs w:val="26"/>
          <w:lang w:val="uk-UA"/>
        </w:rPr>
        <w:t>А:</w:t>
      </w:r>
    </w:p>
    <w:p w:rsidR="00C14393" w:rsidRDefault="002E165E" w:rsidP="00C76B02">
      <w:pPr>
        <w:pStyle w:val="a4"/>
        <w:numPr>
          <w:ilvl w:val="0"/>
          <w:numId w:val="4"/>
        </w:numPr>
        <w:ind w:left="0" w:right="-1" w:firstLine="540"/>
        <w:jc w:val="both"/>
        <w:rPr>
          <w:sz w:val="28"/>
          <w:szCs w:val="26"/>
        </w:rPr>
      </w:pPr>
      <w:r w:rsidRPr="00C76B02">
        <w:rPr>
          <w:sz w:val="28"/>
          <w:szCs w:val="26"/>
        </w:rPr>
        <w:t xml:space="preserve">Затвердити </w:t>
      </w:r>
      <w:r w:rsidR="00C76B02" w:rsidRPr="00C76B02">
        <w:rPr>
          <w:sz w:val="28"/>
          <w:szCs w:val="26"/>
        </w:rPr>
        <w:t xml:space="preserve">Програму </w:t>
      </w:r>
      <w:r w:rsidR="00F0242A" w:rsidRPr="00C76B02">
        <w:rPr>
          <w:b/>
          <w:sz w:val="28"/>
          <w:szCs w:val="26"/>
        </w:rPr>
        <w:t>«</w:t>
      </w:r>
      <w:r w:rsidR="00C76B02" w:rsidRPr="00C76B02">
        <w:rPr>
          <w:sz w:val="28"/>
          <w:szCs w:val="26"/>
        </w:rPr>
        <w:t>Придбання у комунальну власність житла для надання у тимчасове користування внутрішньо переміщеним особам</w:t>
      </w:r>
      <w:r w:rsidR="00A95D81" w:rsidRPr="00C76B02">
        <w:rPr>
          <w:b/>
          <w:sz w:val="28"/>
          <w:szCs w:val="26"/>
        </w:rPr>
        <w:t>»</w:t>
      </w:r>
      <w:r w:rsidR="001B6FE4" w:rsidRPr="00C76B02">
        <w:rPr>
          <w:b/>
          <w:sz w:val="28"/>
          <w:szCs w:val="26"/>
        </w:rPr>
        <w:t xml:space="preserve"> </w:t>
      </w:r>
      <w:r w:rsidR="001B6FE4" w:rsidRPr="00C76B02">
        <w:rPr>
          <w:sz w:val="28"/>
          <w:szCs w:val="26"/>
        </w:rPr>
        <w:t>(далі Програма) згідно  з додатк</w:t>
      </w:r>
      <w:r w:rsidR="00F0242A" w:rsidRPr="00C76B02">
        <w:rPr>
          <w:sz w:val="28"/>
          <w:szCs w:val="26"/>
        </w:rPr>
        <w:t>а</w:t>
      </w:r>
      <w:r w:rsidR="001B6FE4" w:rsidRPr="00C76B02">
        <w:rPr>
          <w:sz w:val="28"/>
          <w:szCs w:val="26"/>
        </w:rPr>
        <w:t>м</w:t>
      </w:r>
      <w:r w:rsidR="00F0242A" w:rsidRPr="00C76B02">
        <w:rPr>
          <w:sz w:val="28"/>
          <w:szCs w:val="26"/>
        </w:rPr>
        <w:t>и</w:t>
      </w:r>
      <w:r w:rsidR="001B6FE4" w:rsidRPr="00C76B02">
        <w:rPr>
          <w:sz w:val="28"/>
          <w:szCs w:val="26"/>
        </w:rPr>
        <w:t xml:space="preserve"> 1</w:t>
      </w:r>
      <w:r w:rsidR="00F0242A" w:rsidRPr="00C76B02">
        <w:rPr>
          <w:sz w:val="28"/>
          <w:szCs w:val="26"/>
        </w:rPr>
        <w:t>,2</w:t>
      </w:r>
      <w:r w:rsidR="00A95D81" w:rsidRPr="00C76B02">
        <w:rPr>
          <w:sz w:val="28"/>
          <w:szCs w:val="26"/>
        </w:rPr>
        <w:t>.</w:t>
      </w:r>
    </w:p>
    <w:p w:rsidR="00717B2E" w:rsidRPr="00C76B02" w:rsidRDefault="00717B2E" w:rsidP="00717B2E">
      <w:pPr>
        <w:pStyle w:val="a4"/>
        <w:ind w:left="540" w:right="-1"/>
        <w:jc w:val="both"/>
        <w:rPr>
          <w:sz w:val="28"/>
          <w:szCs w:val="26"/>
        </w:rPr>
      </w:pPr>
    </w:p>
    <w:p w:rsidR="00C76B02" w:rsidRDefault="00C76B02" w:rsidP="00C76B02">
      <w:pPr>
        <w:pStyle w:val="a4"/>
        <w:numPr>
          <w:ilvl w:val="0"/>
          <w:numId w:val="4"/>
        </w:numPr>
        <w:ind w:left="0" w:right="-1" w:firstLine="540"/>
        <w:jc w:val="both"/>
        <w:rPr>
          <w:sz w:val="28"/>
          <w:szCs w:val="26"/>
        </w:rPr>
      </w:pPr>
      <w:r w:rsidRPr="00C76B02">
        <w:rPr>
          <w:sz w:val="28"/>
          <w:szCs w:val="26"/>
        </w:rPr>
        <w:t xml:space="preserve">Визначити, що джерелом фінансування даної міської програми є бюджет Павлоградської міської територіальної громади. </w:t>
      </w:r>
    </w:p>
    <w:p w:rsidR="00717B2E" w:rsidRPr="00C76B02" w:rsidRDefault="00717B2E" w:rsidP="00717B2E">
      <w:pPr>
        <w:pStyle w:val="a4"/>
        <w:ind w:left="540" w:right="-1"/>
        <w:jc w:val="both"/>
        <w:rPr>
          <w:sz w:val="28"/>
          <w:szCs w:val="26"/>
        </w:rPr>
      </w:pPr>
    </w:p>
    <w:p w:rsidR="004B4A8F" w:rsidRDefault="00C76B02" w:rsidP="00C76B02">
      <w:pPr>
        <w:pStyle w:val="a4"/>
        <w:ind w:left="0" w:right="-1" w:firstLine="540"/>
        <w:jc w:val="both"/>
        <w:rPr>
          <w:sz w:val="28"/>
          <w:szCs w:val="26"/>
        </w:rPr>
      </w:pPr>
      <w:r w:rsidRPr="00C76B02">
        <w:rPr>
          <w:sz w:val="28"/>
          <w:szCs w:val="26"/>
        </w:rPr>
        <w:t xml:space="preserve">3. </w:t>
      </w:r>
      <w:r w:rsidR="00BF18FD" w:rsidRPr="00C76B02">
        <w:rPr>
          <w:sz w:val="28"/>
          <w:szCs w:val="26"/>
        </w:rPr>
        <w:t xml:space="preserve"> </w:t>
      </w:r>
      <w:r w:rsidR="004B4A8F" w:rsidRPr="00C76B02">
        <w:rPr>
          <w:sz w:val="28"/>
          <w:szCs w:val="26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717B2E" w:rsidRPr="00C76B02" w:rsidRDefault="00717B2E" w:rsidP="00C76B02">
      <w:pPr>
        <w:pStyle w:val="a4"/>
        <w:ind w:left="0" w:right="-1" w:firstLine="540"/>
        <w:jc w:val="both"/>
        <w:rPr>
          <w:sz w:val="28"/>
          <w:szCs w:val="26"/>
        </w:rPr>
      </w:pPr>
    </w:p>
    <w:p w:rsidR="004B4A8F" w:rsidRDefault="00C76B02" w:rsidP="000D353D">
      <w:pPr>
        <w:ind w:firstLine="709"/>
        <w:jc w:val="both"/>
        <w:rPr>
          <w:sz w:val="28"/>
          <w:szCs w:val="26"/>
        </w:rPr>
      </w:pPr>
      <w:r w:rsidRPr="00C76B02">
        <w:rPr>
          <w:sz w:val="28"/>
          <w:szCs w:val="26"/>
        </w:rPr>
        <w:t>4</w:t>
      </w:r>
      <w:r w:rsidR="004B4A8F" w:rsidRPr="00C76B02">
        <w:rPr>
          <w:sz w:val="28"/>
          <w:szCs w:val="26"/>
        </w:rPr>
        <w:t>. Загальне керівництво по виконанню даного рішення  покласти на першого заступника міського голови.</w:t>
      </w:r>
    </w:p>
    <w:p w:rsidR="00717B2E" w:rsidRPr="00C76B02" w:rsidRDefault="00717B2E" w:rsidP="000D353D">
      <w:pPr>
        <w:ind w:firstLine="709"/>
        <w:jc w:val="both"/>
        <w:rPr>
          <w:sz w:val="28"/>
          <w:szCs w:val="26"/>
        </w:rPr>
      </w:pPr>
    </w:p>
    <w:p w:rsidR="004B4A8F" w:rsidRPr="00C76B02" w:rsidRDefault="00C76B02" w:rsidP="000D353D">
      <w:pPr>
        <w:ind w:firstLine="708"/>
        <w:jc w:val="both"/>
        <w:rPr>
          <w:sz w:val="28"/>
          <w:szCs w:val="28"/>
          <w:highlight w:val="yellow"/>
        </w:rPr>
      </w:pPr>
      <w:r w:rsidRPr="00C76B02">
        <w:rPr>
          <w:sz w:val="28"/>
          <w:szCs w:val="26"/>
        </w:rPr>
        <w:t>5</w:t>
      </w:r>
      <w:r w:rsidR="004B4A8F" w:rsidRPr="00C76B02">
        <w:rPr>
          <w:sz w:val="28"/>
          <w:szCs w:val="26"/>
        </w:rPr>
        <w:t xml:space="preserve">. 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та постійну комісію з питань </w:t>
      </w:r>
      <w:r w:rsidR="004B4A8F" w:rsidRPr="00C76B02">
        <w:rPr>
          <w:sz w:val="28"/>
          <w:szCs w:val="28"/>
        </w:rPr>
        <w:t>комунальної власності, житлово-комунального господарства, будівництва та енергозбереження.</w:t>
      </w:r>
    </w:p>
    <w:p w:rsidR="008220DD" w:rsidRPr="000D353D" w:rsidRDefault="008220DD" w:rsidP="008220DD">
      <w:pPr>
        <w:spacing w:line="240" w:lineRule="exact"/>
        <w:rPr>
          <w:rFonts w:eastAsia="Lucida Sans Unicode" w:cs="Tahoma"/>
          <w:kern w:val="1"/>
        </w:rPr>
      </w:pPr>
    </w:p>
    <w:p w:rsidR="008220DD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 w:rsidRPr="001B6FE4"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       </w:t>
      </w:r>
      <w:r w:rsidRPr="001B6FE4">
        <w:rPr>
          <w:rFonts w:eastAsia="Lucida Sans Unicode" w:cs="Tahoma"/>
          <w:kern w:val="1"/>
          <w:sz w:val="28"/>
          <w:szCs w:val="28"/>
          <w:lang w:val="ru-RU"/>
        </w:rPr>
        <w:t xml:space="preserve">                </w:t>
      </w:r>
      <w:r w:rsidRPr="001B6FE4">
        <w:rPr>
          <w:rFonts w:eastAsia="Lucida Sans Unicode" w:cs="Tahoma"/>
          <w:kern w:val="1"/>
          <w:sz w:val="28"/>
          <w:szCs w:val="28"/>
        </w:rPr>
        <w:t>А.О.Вершина</w:t>
      </w:r>
    </w:p>
    <w:p w:rsidR="00717B2E" w:rsidRPr="001B6FE4" w:rsidRDefault="00717B2E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8220DD" w:rsidRPr="000D353D" w:rsidRDefault="008220DD" w:rsidP="00E02D13">
      <w:pPr>
        <w:spacing w:line="240" w:lineRule="exact"/>
        <w:rPr>
          <w:rFonts w:eastAsia="Lucida Sans Unicode" w:cs="Tahoma"/>
          <w:kern w:val="1"/>
          <w:sz w:val="20"/>
          <w:szCs w:val="20"/>
        </w:rPr>
      </w:pPr>
      <w:bookmarkStart w:id="0" w:name="_GoBack"/>
      <w:bookmarkEnd w:id="0"/>
    </w:p>
    <w:sectPr w:rsidR="008220DD" w:rsidRPr="000D353D" w:rsidSect="00717B2E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3710CFD"/>
    <w:multiLevelType w:val="hybridMultilevel"/>
    <w:tmpl w:val="0052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45C4E"/>
    <w:multiLevelType w:val="hybridMultilevel"/>
    <w:tmpl w:val="4CF0E616"/>
    <w:lvl w:ilvl="0" w:tplc="1B90CC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6684808"/>
    <w:multiLevelType w:val="hybridMultilevel"/>
    <w:tmpl w:val="D7B49670"/>
    <w:lvl w:ilvl="0" w:tplc="7D3CD8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47C"/>
    <w:rsid w:val="00062D4D"/>
    <w:rsid w:val="00081756"/>
    <w:rsid w:val="000A5382"/>
    <w:rsid w:val="000C7523"/>
    <w:rsid w:val="000D353D"/>
    <w:rsid w:val="001A556A"/>
    <w:rsid w:val="001A7CBF"/>
    <w:rsid w:val="001B3444"/>
    <w:rsid w:val="001B6FE4"/>
    <w:rsid w:val="00227BF4"/>
    <w:rsid w:val="002E165E"/>
    <w:rsid w:val="00347AD3"/>
    <w:rsid w:val="0037784A"/>
    <w:rsid w:val="00396DCE"/>
    <w:rsid w:val="003A2422"/>
    <w:rsid w:val="003A375F"/>
    <w:rsid w:val="00417FF1"/>
    <w:rsid w:val="004473D8"/>
    <w:rsid w:val="00457DBE"/>
    <w:rsid w:val="004B4A8F"/>
    <w:rsid w:val="005175D4"/>
    <w:rsid w:val="00535268"/>
    <w:rsid w:val="005426CD"/>
    <w:rsid w:val="005461BA"/>
    <w:rsid w:val="00581200"/>
    <w:rsid w:val="0062216F"/>
    <w:rsid w:val="0062247C"/>
    <w:rsid w:val="00630A97"/>
    <w:rsid w:val="0068095F"/>
    <w:rsid w:val="006939E2"/>
    <w:rsid w:val="00701410"/>
    <w:rsid w:val="00711F38"/>
    <w:rsid w:val="00717B2E"/>
    <w:rsid w:val="00727022"/>
    <w:rsid w:val="00737F86"/>
    <w:rsid w:val="007519F6"/>
    <w:rsid w:val="00781971"/>
    <w:rsid w:val="008066D9"/>
    <w:rsid w:val="008220DD"/>
    <w:rsid w:val="00833301"/>
    <w:rsid w:val="00866FE1"/>
    <w:rsid w:val="00895F46"/>
    <w:rsid w:val="008C18B6"/>
    <w:rsid w:val="008C599E"/>
    <w:rsid w:val="008F5070"/>
    <w:rsid w:val="00964396"/>
    <w:rsid w:val="00984DA9"/>
    <w:rsid w:val="00990C8F"/>
    <w:rsid w:val="009D1C2E"/>
    <w:rsid w:val="009E5A3B"/>
    <w:rsid w:val="00A333DC"/>
    <w:rsid w:val="00A5111C"/>
    <w:rsid w:val="00A578DF"/>
    <w:rsid w:val="00A95D81"/>
    <w:rsid w:val="00AA1FC0"/>
    <w:rsid w:val="00AA7338"/>
    <w:rsid w:val="00B000E9"/>
    <w:rsid w:val="00B07D10"/>
    <w:rsid w:val="00B55844"/>
    <w:rsid w:val="00B55B83"/>
    <w:rsid w:val="00B61E85"/>
    <w:rsid w:val="00B7122E"/>
    <w:rsid w:val="00B83B03"/>
    <w:rsid w:val="00B90CAD"/>
    <w:rsid w:val="00BA5FCD"/>
    <w:rsid w:val="00BD7D1B"/>
    <w:rsid w:val="00BF18FD"/>
    <w:rsid w:val="00C14393"/>
    <w:rsid w:val="00C17FBF"/>
    <w:rsid w:val="00C265F1"/>
    <w:rsid w:val="00C33F65"/>
    <w:rsid w:val="00C66F1B"/>
    <w:rsid w:val="00C70E08"/>
    <w:rsid w:val="00C76B02"/>
    <w:rsid w:val="00C92F18"/>
    <w:rsid w:val="00D04B02"/>
    <w:rsid w:val="00D62C40"/>
    <w:rsid w:val="00D9045F"/>
    <w:rsid w:val="00D92D52"/>
    <w:rsid w:val="00DF4B33"/>
    <w:rsid w:val="00DF5BAC"/>
    <w:rsid w:val="00E02D13"/>
    <w:rsid w:val="00E11244"/>
    <w:rsid w:val="00E709F4"/>
    <w:rsid w:val="00E77CE7"/>
    <w:rsid w:val="00EB7DD2"/>
    <w:rsid w:val="00ED167A"/>
    <w:rsid w:val="00ED7053"/>
    <w:rsid w:val="00F0242A"/>
    <w:rsid w:val="00F54B1D"/>
    <w:rsid w:val="00F61AB4"/>
    <w:rsid w:val="00F85A77"/>
    <w:rsid w:val="00FC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9"/>
    <w:qFormat/>
    <w:rsid w:val="002E16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uiPriority w:val="99"/>
    <w:rsid w:val="002E165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41BEC-41D6-47B4-B7C7-DE4C1E6C7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10</cp:revision>
  <cp:lastPrinted>2021-03-24T08:11:00Z</cp:lastPrinted>
  <dcterms:created xsi:type="dcterms:W3CDTF">2021-03-01T12:39:00Z</dcterms:created>
  <dcterms:modified xsi:type="dcterms:W3CDTF">2021-03-29T11:49:00Z</dcterms:modified>
</cp:coreProperties>
</file>